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F" w:rsidRPr="000B3F92" w:rsidRDefault="00A3552F" w:rsidP="00A3552F">
      <w:pPr>
        <w:rPr>
          <w:rFonts w:ascii="黑体" w:eastAsia="黑体" w:hAnsi="黑体"/>
          <w:sz w:val="32"/>
          <w:szCs w:val="32"/>
        </w:rPr>
      </w:pPr>
      <w:r w:rsidRPr="000B3F92">
        <w:rPr>
          <w:rFonts w:ascii="黑体" w:eastAsia="黑体" w:hAnsi="黑体" w:hint="eastAsia"/>
          <w:sz w:val="32"/>
          <w:szCs w:val="32"/>
        </w:rPr>
        <w:t>附件</w:t>
      </w:r>
      <w:r w:rsidR="00056D8D">
        <w:rPr>
          <w:rFonts w:ascii="黑体" w:eastAsia="黑体" w:hAnsi="黑体" w:hint="eastAsia"/>
          <w:sz w:val="32"/>
          <w:szCs w:val="32"/>
        </w:rPr>
        <w:t>2</w:t>
      </w:r>
    </w:p>
    <w:p w:rsidR="00056D8D" w:rsidRPr="00056D8D" w:rsidRDefault="00056D8D" w:rsidP="00056D8D">
      <w:pPr>
        <w:jc w:val="center"/>
        <w:rPr>
          <w:rFonts w:ascii="方正小标宋_GBK" w:eastAsia="方正小标宋_GBK"/>
          <w:sz w:val="44"/>
          <w:szCs w:val="44"/>
        </w:rPr>
      </w:pPr>
      <w:r w:rsidRPr="00056D8D">
        <w:rPr>
          <w:rFonts w:ascii="方正小标宋_GBK" w:eastAsia="方正小标宋_GBK" w:hint="eastAsia"/>
          <w:sz w:val="44"/>
          <w:szCs w:val="44"/>
        </w:rPr>
        <w:t>青岛市社科规划2016年度及往年项目拟结项名单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80"/>
        <w:gridCol w:w="2430"/>
        <w:gridCol w:w="926"/>
      </w:tblGrid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A3552F" w:rsidP="00C2132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0B3F92">
              <w:rPr>
                <w:rFonts w:ascii="黑体" w:eastAsia="黑体" w:hint="eastAsia"/>
                <w:sz w:val="30"/>
                <w:szCs w:val="30"/>
              </w:rPr>
              <w:t>序</w:t>
            </w:r>
          </w:p>
          <w:p w:rsidR="00A3552F" w:rsidRPr="000B3F92" w:rsidRDefault="00A3552F" w:rsidP="00C2132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0B3F92">
              <w:rPr>
                <w:rFonts w:ascii="黑体" w:eastAsia="黑体" w:hint="eastAsia"/>
                <w:sz w:val="30"/>
                <w:szCs w:val="30"/>
              </w:rPr>
              <w:t>号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C2132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0B3F92">
              <w:rPr>
                <w:rFonts w:ascii="黑体" w:eastAsia="黑体" w:hint="eastAsia"/>
                <w:sz w:val="30"/>
                <w:szCs w:val="30"/>
              </w:rPr>
              <w:t>课题名称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C2132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0B3F92">
              <w:rPr>
                <w:rFonts w:ascii="黑体" w:eastAsia="黑体" w:hint="eastAsia"/>
                <w:sz w:val="30"/>
                <w:szCs w:val="30"/>
              </w:rPr>
              <w:t>负责人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C2132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0B3F92">
              <w:rPr>
                <w:rFonts w:ascii="黑体" w:eastAsia="黑体" w:hint="eastAsia"/>
                <w:sz w:val="30"/>
                <w:szCs w:val="30"/>
              </w:rPr>
              <w:t>单位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0B3F92">
              <w:rPr>
                <w:rFonts w:ascii="黑体" w:eastAsia="黑体" w:hint="eastAsia"/>
                <w:sz w:val="30"/>
                <w:szCs w:val="30"/>
              </w:rPr>
              <w:t>成果</w:t>
            </w:r>
          </w:p>
          <w:p w:rsidR="00A3552F" w:rsidRPr="000B3F92" w:rsidRDefault="00A3552F" w:rsidP="00DB587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0B3F92">
              <w:rPr>
                <w:rFonts w:ascii="黑体" w:eastAsia="黑体" w:hint="eastAsia"/>
                <w:sz w:val="30"/>
                <w:szCs w:val="30"/>
              </w:rPr>
              <w:t>形式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青岛市海洋生态安全屏障的制度建设研究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QDSKL1601001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白佳玉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习近平文艺思想研究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QDSKL1601002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柴焰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供给侧改革背景下医养结合的政策工具研究</w:t>
            </w:r>
            <w:r w:rsidR="00056D8D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以青岛为例QDSKL1601007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耿爱生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明清山东王士禛家族著述考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QDSKL1601009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贺琴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高校招生民族优惠政策的社会评价研究QDSKL1601011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黄鹏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大数据背景下青岛市高层次海洋人才共享影响因素及策略研究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1012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季托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汉译国外英语新闻中的意识形态问题研究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01013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李波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青岛市海岸地带土地利用冲突的格局、过程、机理与调控路径研究QDSKL1601017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马学广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基于创新网络的青岛市民营企业创新能力提升路径研究QDSKL1601019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孙林杰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青岛市动漫创意产业转型与升级策略研究QDSKL1601022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王小强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青岛民办高校的品牌形象建构研究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QDSKL1601023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王雪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我国海洋环境治理政策的供给演进及绩效评价研究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01028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许阳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反讽概念的当代释义研究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QDSKL1601030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殷振文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A3552F" w:rsidRPr="000B3F92" w:rsidTr="00294D1E">
        <w:trPr>
          <w:trHeight w:val="520"/>
        </w:trPr>
        <w:tc>
          <w:tcPr>
            <w:tcW w:w="709" w:type="dxa"/>
            <w:vAlign w:val="center"/>
          </w:tcPr>
          <w:p w:rsidR="00A3552F" w:rsidRPr="000B3F92" w:rsidRDefault="00C2132F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基于旅游资源开发背景下青岛老建筑发展史研究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 xml:space="preserve"> QDSKL1601033</w:t>
            </w:r>
          </w:p>
        </w:tc>
        <w:tc>
          <w:tcPr>
            <w:tcW w:w="1180" w:type="dxa"/>
            <w:vAlign w:val="center"/>
          </w:tcPr>
          <w:p w:rsidR="00A3552F" w:rsidRPr="000B3F92" w:rsidRDefault="00A3552F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杨立敏</w:t>
            </w:r>
          </w:p>
        </w:tc>
        <w:tc>
          <w:tcPr>
            <w:tcW w:w="2430" w:type="dxa"/>
            <w:vAlign w:val="center"/>
          </w:tcPr>
          <w:p w:rsidR="00A3552F" w:rsidRPr="000B3F92" w:rsidRDefault="00A3552F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A3552F" w:rsidRPr="000B3F92" w:rsidRDefault="00A3552F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056D8D" w:rsidRPr="00056D8D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56D8D">
              <w:rPr>
                <w:rFonts w:ascii="仿宋" w:eastAsia="仿宋" w:hAnsi="仿宋" w:hint="eastAsia"/>
                <w:sz w:val="24"/>
                <w:szCs w:val="24"/>
              </w:rPr>
              <w:t>青岛市恐怖主义的风险预防及对策</w:t>
            </w:r>
          </w:p>
          <w:p w:rsidR="00056D8D" w:rsidRPr="00056D8D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56D8D">
              <w:rPr>
                <w:rFonts w:ascii="仿宋" w:eastAsia="仿宋" w:hAnsi="仿宋"/>
                <w:sz w:val="24"/>
                <w:szCs w:val="24"/>
              </w:rPr>
              <w:t>QDSKL160</w:t>
            </w:r>
            <w:r w:rsidRPr="00056D8D">
              <w:rPr>
                <w:rFonts w:ascii="仿宋" w:eastAsia="仿宋" w:hAnsi="仿宋" w:hint="eastAsia"/>
                <w:sz w:val="24"/>
                <w:szCs w:val="24"/>
              </w:rPr>
              <w:t>0808</w:t>
            </w:r>
          </w:p>
        </w:tc>
        <w:tc>
          <w:tcPr>
            <w:tcW w:w="1180" w:type="dxa"/>
            <w:vAlign w:val="center"/>
          </w:tcPr>
          <w:p w:rsidR="00056D8D" w:rsidRPr="00056D8D" w:rsidRDefault="00056D8D" w:rsidP="00056D8D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8D">
              <w:rPr>
                <w:rFonts w:ascii="仿宋" w:eastAsia="仿宋" w:hAnsi="仿宋" w:hint="eastAsia"/>
                <w:sz w:val="24"/>
                <w:szCs w:val="24"/>
              </w:rPr>
              <w:t>赵星</w:t>
            </w:r>
          </w:p>
        </w:tc>
        <w:tc>
          <w:tcPr>
            <w:tcW w:w="2430" w:type="dxa"/>
            <w:vAlign w:val="center"/>
          </w:tcPr>
          <w:p w:rsidR="00056D8D" w:rsidRPr="00056D8D" w:rsidRDefault="00056D8D" w:rsidP="00056D8D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D8D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056D8D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  <w:p w:rsidR="00056D8D" w:rsidRPr="00056D8D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青岛市打造“一带一路”综合枢纽城市的战略研究QDSKL1601040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李辉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基于“互联网+”的青岛市绿色低碳循环商业发展研究QDSKL1601038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王军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大数据背景下青岛市生态文明建设绩效评价研究QDSKL1601037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刘素荣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A355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国际油价传递效应的动态非线性特征研究：以青岛市为例QDSKL1601039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刘宗明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促进青岛市战略性新兴产业发展的财税政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策研究 QDSKL1601036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殷爱贞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清季中韩渔业纠纷交涉研究（1882—1905）QDSKL1601448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周国瑞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青岛国际化语言环境建设视角下的外语应用能力培养研究QDSKL1601046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陈效新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056D8D" w:rsidRPr="000B3F92" w:rsidRDefault="00294D1E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郑杲经学著述的整理及研究</w:t>
            </w:r>
            <w:r w:rsidR="00056D8D" w:rsidRPr="000B3F92">
              <w:rPr>
                <w:rFonts w:ascii="仿宋" w:eastAsia="仿宋" w:hAnsi="仿宋" w:hint="eastAsia"/>
                <w:sz w:val="24"/>
                <w:szCs w:val="24"/>
              </w:rPr>
              <w:t>QDSKL1601044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张欣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中国石油大学(华东)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青岛市上市公司内部控制评价体系研究</w:t>
            </w:r>
          </w:p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QDSKL1601078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钟子亮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青岛民俗节庆文化纪念品的设计研究QDSKL1601074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彭卫丽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汉末“清议”与“题目”研究QDSKL1601090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孙立涛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供给侧改革背景下的大学英语教学与国学教育互动关系研究QDSKL1601058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尹青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中国传统文化与马克思主义的融合研究</w:t>
            </w:r>
          </w:p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QDSKL1601069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刘迎光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青岛市中小学生体质干预研究QDSKL1601083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矫志庆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新经济时代青岛私募股权基金市场研究</w:t>
            </w:r>
          </w:p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QDSKL1601103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常璟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公共安全视阈下驻青高校大学生安全防范机制研究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QDSKL1601125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贾红果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仁：社会主义核心价值观的道德实践能力及其源泉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QDSKL160507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金小燕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海洋经济发展视阈下青西新区海洋生态文化自觉研究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QDSKL160506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孙健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面向青岛西海岸新区的大数据人才培养模式研究与实践QDSKL1601116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A3552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孔环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A3552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青岛市智慧城市建设的满意度模型及其实证研究QDSKL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1601109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李洪伟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青岛市学校体育场馆公共服务法律机制构建研究QDSKL1601114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丁红娜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以培养创新能力为导向的驻青高校第二课堂教育体系研究QDSKL1601112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靳凯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056D8D" w:rsidRPr="00056D8D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城市文化视角下青岛大学生志愿服务研究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QDSKL1601117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贺建芹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艺术文化产业在文化更新建设中的作用及对策研究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1118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管成峰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青岛市智慧城市建设水平及发展模式研究QDSKL1601137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宫攀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青岛市青少年校园欺凌行为的现状、归因及干预策略研究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QDSKL1601146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赵联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青岛市低碳城市的建设和发展研究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QDSKL1601136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邓玉勇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8" w:type="dxa"/>
            <w:vAlign w:val="center"/>
          </w:tcPr>
          <w:p w:rsidR="00056D8D" w:rsidRPr="00294D1E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“互联网+”时代青岛非物质文化遗产与创意产业互动发展研究QDSKL1601145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邢崇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青岛开发海洋能源之法律制度研究</w:t>
            </w:r>
          </w:p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QDSKL1601129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秦楠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“专业+”应用型外语人才培养模式探究</w:t>
            </w:r>
          </w:p>
          <w:p w:rsidR="00056D8D" w:rsidRPr="000B3F92" w:rsidRDefault="00056D8D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QDSKL1601141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于豪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全面放开二孩政策对青岛市女性就业的影响及女性就业权保障研究</w:t>
            </w:r>
          </w:p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QDSKL1601163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金仙玉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德国来青传教士卫礼贤与中国典籍译介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QDSKL1601165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张大英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创新驱动背景下的青岛市科技人力资源优化配置研究QDSKL1601170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刘明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294D1E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以供给侧改革驱动青岛市外贸出口向内涵型转变研究QDSKL1601161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巩爱凌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青岛市打造“众创生态”体系研究——基于创业生态系统视角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QDSKL1601168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刘振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青岛市开放型经济发展评价与发展策略研究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QDSKL1601160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邹宗森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294D1E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海洋生态文明理念下的西海岸新区产业结构调整研究 QDSKL160509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王维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当代农民马克思主义信仰问题研究——基于青岛的调研QDSKL1601186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纪咏梅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文化生态视域下农村文化传承发展模式与路径研究——兼论文明青岛建设研究QDSKL1601189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林岩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青岛市义务教育城乡师资配置现状及均衡发展的对策研究QDSKL1601193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李化侠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基于地域文化视角的青岛地铁公共艺术规划研究QDSKL1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1190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李慧斌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青岛市国家公共文化体系示范区建设的实证研究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QDSKL1601182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曹树青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58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青岛市高校绿色创业教育路径选择与优化对策研究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QDSKL1601194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嵇安奕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59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青岛新型农村社区社会网络对生活满意度的影响研究QDSKL1601187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高翔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青岛城市旅游开发与传统文化传承研究</w:t>
            </w:r>
          </w:p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QDSKL1601198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徐丽达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61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胡峄阳与清代青岛宗族文化研究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1601199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刘蕾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62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移动互联网时代青岛市高校阅读推广研究QDSKL1601201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李丹丹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青岛市能源物流发展战略研究——以“一带一路”为视角 QDSKL1601211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常丽娜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青岛黄海学院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大数据背景下网络舆情与地</w:t>
            </w:r>
            <w:r w:rsidR="00294D1E"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社会治理研究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 xml:space="preserve"> QDSKL1601209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彭霞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青岛酒店管理职业技术学院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65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海洋文化元素在青岛酒店空间设计中的应用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QDSKL160511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王文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青岛酒店管理职业技术学院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66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基于十大科技创新中心建设的青岛创新载体发展研究 QDSKL1601233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李汉清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青岛市科学技术信息研究院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研究报告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67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新常态下高校马克思主义意识形态阵地建设研究 QDSKL1601206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贾红丽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青岛港湾职业技术学院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68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绿色金融视角下我国商业银行可持续发展研究 QDSKL160517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王麟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青岛银行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69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港口金融业务模式研究QDSKL160518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郭少泉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青岛银行</w:t>
            </w:r>
          </w:p>
        </w:tc>
        <w:tc>
          <w:tcPr>
            <w:tcW w:w="926" w:type="dxa"/>
            <w:vAlign w:val="center"/>
          </w:tcPr>
          <w:p w:rsidR="00056D8D" w:rsidRPr="000B3F92" w:rsidRDefault="00F27A2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  <w:bookmarkStart w:id="0" w:name="_GoBack"/>
            <w:bookmarkEnd w:id="0"/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青岛市音乐文化生态研究QDSK150701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李庆昱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中国海洋大学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056D8D" w:rsidRPr="000B3F92" w:rsidTr="00294D1E">
        <w:trPr>
          <w:trHeight w:val="520"/>
        </w:trPr>
        <w:tc>
          <w:tcPr>
            <w:tcW w:w="709" w:type="dxa"/>
            <w:vAlign w:val="center"/>
          </w:tcPr>
          <w:p w:rsidR="00056D8D" w:rsidRPr="000B3F92" w:rsidRDefault="00056D8D" w:rsidP="00056D8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71</w:t>
            </w:r>
          </w:p>
        </w:tc>
        <w:tc>
          <w:tcPr>
            <w:tcW w:w="4678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基于移动社交网络的青岛市文化企业发展策略研究QDSKL150426</w:t>
            </w:r>
          </w:p>
        </w:tc>
        <w:tc>
          <w:tcPr>
            <w:tcW w:w="118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车诚</w:t>
            </w:r>
          </w:p>
        </w:tc>
        <w:tc>
          <w:tcPr>
            <w:tcW w:w="2430" w:type="dxa"/>
            <w:vAlign w:val="center"/>
          </w:tcPr>
          <w:p w:rsidR="00056D8D" w:rsidRPr="000B3F92" w:rsidRDefault="00056D8D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056D8D" w:rsidRPr="000B3F92" w:rsidRDefault="00056D8D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294D1E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D1E"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青岛市海洋石油污染的环境监管研究</w:t>
            </w:r>
          </w:p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QDSKL150711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刘慧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73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新型城镇化背景下青岛市城市文化特色定位与提升对策研究QDSKL150708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吕云涛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74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习近平总书记关于周边外交重要论述研究</w:t>
            </w:r>
          </w:p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QDSKL150428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ab/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王庆忠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75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唐宋诗歌意象转型专题研究Q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DSKL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150429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解婷婷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76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青岛旅游纪念品设计开发研究 QDSKL150431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郑骞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77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社区公园生态改造建设-以青岛水清沟公园设计改建为例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QDSKL150432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卢晶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78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青岛市企业环境管理行为的文化影响因素及经济后果研究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QDSKL1501053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范英杰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79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青岛宗教文化研究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QDSKL150129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蔡虹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王垿书法艺术研究QDSKL1501023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孙海平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81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青岛市网络舆情与地方政府应对策略研究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QDSKL1501063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刘强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82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青岛历史老街巷保护规划研究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QDSKL150457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仇同文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83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青岛市西海岸新区社会治理体制机制创新研究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501060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常春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84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青岛市公示语翻译中的文化研究——从2015年两会委员吐槽 “神翻译”做起</w:t>
            </w:r>
          </w:p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QDSKL150456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仇全菊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85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青岛市碳排放市场的多属性拍卖机制研究</w:t>
            </w:r>
          </w:p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QDSKL150450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康旺霖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86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习近平青年教育思想比较研究</w:t>
            </w:r>
          </w:p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QDSKL1501066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周如东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青岛市城乡老年人文化福祉现状及均等化实现路径研究QDSKL1501089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金英爱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研究报告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88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多模态隐喻视域下创新思维培养研究</w:t>
            </w:r>
          </w:p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QDSKL1501076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刘靖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89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重大突发事件舆情引导与应对机制研究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150737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宋守山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研究报告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青岛市网络文化产业发展潜力分析与对策研究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1501086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毛菁华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91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儒家“明刑弼教”法律思想及其现实意义解析QDSKL150469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李博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92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习近平社会治理思想研究QDSKL150739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杨奎臣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93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英语教育中“中国文化失语”现状研究 QDSKL1501098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张艳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94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社会主义核心价值观引领下的高校志愿服务机制创新研究</w:t>
            </w:r>
          </w:p>
          <w:p w:rsidR="00294D1E" w:rsidRPr="000B3F92" w:rsidRDefault="00294D1E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QDSKL150481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孙海清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大学琴岛学院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95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青岛市农地流转中介组织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综合绩效评价及优化推进对策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研究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QDSKL1501108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于学江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96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新媒体环境下青岛市农村阅读策略研究</w:t>
            </w:r>
          </w:p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485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张静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97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青岛与江浙地区家族文化的比较研究QDSKL1501104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廉永剑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98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青岛市新型职业农民教育培训需求与对策研究QDSKL501112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纪丕霞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99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青岛影视名城形象的构建与传播QDSKL150486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吕丽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青岛滨海学院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建设美丽青岛，推进生态文明建设的对策研究QDSKL1401029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于坤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101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移动的青岛大学图书馆服务创新研究</w:t>
            </w:r>
          </w:p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QDSKL1401034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田光林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102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在蓝色经济发展中发挥青岛龙头带动作用研究——以文化产业为视阈 QDSKL1401044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李会勋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103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模因论视阈下的青岛新媒体语言研究QDSKL140435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陈莹莹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104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基于事故分析的隧道安全管理与经济效益量化研究QDSKL1401058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李立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105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健康城市导向下的青岛滨海空间建设研究</w:t>
            </w:r>
          </w:p>
          <w:p w:rsidR="00294D1E" w:rsidRPr="000B3F92" w:rsidRDefault="00294D1E" w:rsidP="00056D8D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/>
                <w:sz w:val="24"/>
                <w:szCs w:val="24"/>
              </w:rPr>
              <w:t>QDSKL1401068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祁丽艳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106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 xml:space="preserve">习近平总书记礼仪思想与实践研究 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QDSKL14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0716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李建勇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107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近百年山东粮食经济研究 QDSKL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130</w:t>
            </w:r>
            <w:r w:rsidRPr="000B3F92">
              <w:rPr>
                <w:rFonts w:ascii="仿宋" w:eastAsia="仿宋" w:hAnsi="仿宋" w:hint="eastAsia"/>
                <w:sz w:val="24"/>
                <w:szCs w:val="24"/>
              </w:rPr>
              <w:t>114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唐致卿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108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关于国际化蓝色经济人才跨文化交际能力的培养研究QDSKL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130431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王元英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294D1E" w:rsidRPr="000B3F92" w:rsidTr="00294D1E">
        <w:trPr>
          <w:trHeight w:val="520"/>
        </w:trPr>
        <w:tc>
          <w:tcPr>
            <w:tcW w:w="709" w:type="dxa"/>
            <w:vAlign w:val="center"/>
          </w:tcPr>
          <w:p w:rsidR="00294D1E" w:rsidRPr="000B3F92" w:rsidRDefault="00294D1E" w:rsidP="00DA345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678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青岛老城区文化遗产保护研究</w:t>
            </w:r>
            <w:r w:rsidRPr="000B3F92">
              <w:rPr>
                <w:rFonts w:ascii="仿宋" w:eastAsia="仿宋" w:hAnsi="仿宋"/>
                <w:sz w:val="24"/>
                <w:szCs w:val="24"/>
              </w:rPr>
              <w:t>QDSKL130137</w:t>
            </w:r>
          </w:p>
        </w:tc>
        <w:tc>
          <w:tcPr>
            <w:tcW w:w="118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刘庆</w:t>
            </w:r>
          </w:p>
        </w:tc>
        <w:tc>
          <w:tcPr>
            <w:tcW w:w="2430" w:type="dxa"/>
            <w:vAlign w:val="center"/>
          </w:tcPr>
          <w:p w:rsidR="00294D1E" w:rsidRPr="000B3F92" w:rsidRDefault="00294D1E" w:rsidP="00056D8D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926" w:type="dxa"/>
            <w:vAlign w:val="center"/>
          </w:tcPr>
          <w:p w:rsidR="00294D1E" w:rsidRPr="000B3F92" w:rsidRDefault="00294D1E" w:rsidP="00DB5873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3F9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</w:tbl>
    <w:p w:rsidR="00C66750" w:rsidRPr="000B3F92" w:rsidRDefault="00C66750">
      <w:pPr>
        <w:rPr>
          <w:rFonts w:ascii="仿宋" w:eastAsia="仿宋" w:hAnsi="仿宋"/>
          <w:sz w:val="24"/>
          <w:szCs w:val="24"/>
        </w:rPr>
      </w:pPr>
    </w:p>
    <w:sectPr w:rsidR="00C66750" w:rsidRPr="000B3F92" w:rsidSect="00386F90">
      <w:footerReference w:type="default" r:id="rId7"/>
      <w:pgSz w:w="11907" w:h="16839"/>
      <w:pgMar w:top="851" w:right="851" w:bottom="1134" w:left="1134" w:header="851" w:footer="992" w:gutter="0"/>
      <w:cols w:space="720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45" w:rsidRDefault="007F3E45" w:rsidP="00386F90">
      <w:r>
        <w:separator/>
      </w:r>
    </w:p>
  </w:endnote>
  <w:endnote w:type="continuationSeparator" w:id="0">
    <w:p w:rsidR="007F3E45" w:rsidRDefault="007F3E45" w:rsidP="003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8D" w:rsidRDefault="007F3E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56D8D" w:rsidRDefault="00056D8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27A2E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45" w:rsidRDefault="007F3E45" w:rsidP="00386F90">
      <w:r>
        <w:separator/>
      </w:r>
    </w:p>
  </w:footnote>
  <w:footnote w:type="continuationSeparator" w:id="0">
    <w:p w:rsidR="007F3E45" w:rsidRDefault="007F3E45" w:rsidP="0038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52F"/>
    <w:rsid w:val="00056D8D"/>
    <w:rsid w:val="000B3F92"/>
    <w:rsid w:val="00294D1E"/>
    <w:rsid w:val="00386F90"/>
    <w:rsid w:val="00613F15"/>
    <w:rsid w:val="006B0F88"/>
    <w:rsid w:val="007D769F"/>
    <w:rsid w:val="007F3E45"/>
    <w:rsid w:val="008E4C35"/>
    <w:rsid w:val="00A3552F"/>
    <w:rsid w:val="00A75674"/>
    <w:rsid w:val="00A84984"/>
    <w:rsid w:val="00AA3DE9"/>
    <w:rsid w:val="00C2132F"/>
    <w:rsid w:val="00C66750"/>
    <w:rsid w:val="00DA5A5A"/>
    <w:rsid w:val="00DB5873"/>
    <w:rsid w:val="00F27A2E"/>
    <w:rsid w:val="00FA6D5C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F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3552F"/>
    <w:rPr>
      <w:rFonts w:ascii="Times New Roman" w:eastAsia="仿宋_GB2312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3552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3552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A3552F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FA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6D5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94D1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94D1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832</Words>
  <Characters>4745</Characters>
  <Application>Microsoft Office Word</Application>
  <DocSecurity>0</DocSecurity>
  <Lines>39</Lines>
  <Paragraphs>11</Paragraphs>
  <ScaleCrop>false</ScaleCrop>
  <Company>微软中国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xcbleaderjhoa</cp:lastModifiedBy>
  <cp:revision>10</cp:revision>
  <cp:lastPrinted>2018-11-16T07:05:00Z</cp:lastPrinted>
  <dcterms:created xsi:type="dcterms:W3CDTF">2018-11-15T08:20:00Z</dcterms:created>
  <dcterms:modified xsi:type="dcterms:W3CDTF">2018-11-16T09:09:00Z</dcterms:modified>
</cp:coreProperties>
</file>